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F0E" w:rsidRPr="0000332B" w:rsidRDefault="003474DD" w:rsidP="00CF4F0E">
      <w:pPr>
        <w:spacing w:before="100" w:beforeAutospacing="1" w:after="100" w:afterAutospacing="1" w:line="240" w:lineRule="auto"/>
        <w:ind w:firstLine="0"/>
        <w:rPr>
          <w:rFonts w:eastAsia="Times New Roman"/>
          <w:szCs w:val="24"/>
        </w:rPr>
      </w:pPr>
      <w:proofErr w:type="gramStart"/>
      <w:r>
        <w:rPr>
          <w:rFonts w:eastAsia="Times New Roman"/>
          <w:b/>
          <w:szCs w:val="24"/>
        </w:rPr>
        <w:t xml:space="preserve">Name </w:t>
      </w:r>
      <w:r w:rsidR="00CF4F0E" w:rsidRPr="0000332B">
        <w:rPr>
          <w:rFonts w:eastAsia="Times New Roman"/>
          <w:b/>
          <w:szCs w:val="24"/>
        </w:rPr>
        <w:t>:</w:t>
      </w:r>
      <w:r w:rsidR="00CF4F0E" w:rsidRPr="0000332B">
        <w:rPr>
          <w:rFonts w:eastAsia="Times New Roman"/>
          <w:szCs w:val="24"/>
        </w:rPr>
        <w:t xml:space="preserve"> Zehra</w:t>
      </w:r>
      <w:proofErr w:type="gramEnd"/>
      <w:r w:rsidR="00CF4F0E" w:rsidRPr="0000332B">
        <w:rPr>
          <w:rFonts w:eastAsia="Times New Roman"/>
          <w:szCs w:val="24"/>
        </w:rPr>
        <w:t xml:space="preserve"> GÜNGÖRDÜ</w:t>
      </w:r>
    </w:p>
    <w:p w:rsidR="00CF4F0E" w:rsidRPr="0000332B" w:rsidRDefault="003474DD" w:rsidP="00CF4F0E">
      <w:pPr>
        <w:spacing w:before="100" w:beforeAutospacing="1" w:after="100" w:afterAutospacing="1" w:line="240" w:lineRule="auto"/>
        <w:ind w:firstLine="0"/>
        <w:rPr>
          <w:rFonts w:eastAsia="Times New Roman"/>
          <w:szCs w:val="24"/>
        </w:rPr>
      </w:pPr>
      <w:proofErr w:type="spellStart"/>
      <w:r>
        <w:rPr>
          <w:rFonts w:eastAsia="Times New Roman"/>
          <w:b/>
          <w:szCs w:val="24"/>
        </w:rPr>
        <w:t>Birthday</w:t>
      </w:r>
      <w:proofErr w:type="spellEnd"/>
      <w:r w:rsidR="00CF4F0E" w:rsidRPr="0000332B">
        <w:rPr>
          <w:rFonts w:eastAsia="Times New Roman"/>
          <w:b/>
          <w:szCs w:val="24"/>
        </w:rPr>
        <w:t>:</w:t>
      </w:r>
      <w:r w:rsidR="00CF4F0E" w:rsidRPr="0000332B">
        <w:rPr>
          <w:rFonts w:eastAsia="Times New Roman"/>
          <w:szCs w:val="24"/>
        </w:rPr>
        <w:t xml:space="preserve"> </w:t>
      </w:r>
      <w:proofErr w:type="gramStart"/>
      <w:r w:rsidR="00CF4F0E" w:rsidRPr="0000332B">
        <w:rPr>
          <w:rFonts w:eastAsia="Times New Roman"/>
          <w:szCs w:val="24"/>
        </w:rPr>
        <w:t>12/11/1988</w:t>
      </w:r>
      <w:proofErr w:type="gramEnd"/>
    </w:p>
    <w:p w:rsidR="00CF4F0E" w:rsidRPr="0000332B" w:rsidRDefault="003474DD" w:rsidP="00CF4F0E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eastAsia="Times New Roman"/>
          <w:szCs w:val="24"/>
        </w:rPr>
      </w:pPr>
      <w:proofErr w:type="spellStart"/>
      <w:r>
        <w:rPr>
          <w:rFonts w:eastAsia="Times New Roman"/>
          <w:b/>
          <w:szCs w:val="24"/>
        </w:rPr>
        <w:t>Education</w:t>
      </w:r>
      <w:proofErr w:type="spellEnd"/>
      <w:r>
        <w:rPr>
          <w:rFonts w:eastAsia="Times New Roman"/>
          <w:b/>
          <w:szCs w:val="24"/>
        </w:rPr>
        <w:t xml:space="preserve"> </w:t>
      </w:r>
      <w:proofErr w:type="spellStart"/>
      <w:r>
        <w:rPr>
          <w:rFonts w:eastAsia="Times New Roman"/>
          <w:b/>
          <w:szCs w:val="24"/>
        </w:rPr>
        <w:t>Info</w:t>
      </w:r>
      <w:proofErr w:type="spellEnd"/>
      <w:r w:rsidR="00CF4F0E" w:rsidRPr="0000332B">
        <w:rPr>
          <w:rFonts w:eastAsia="Times New Roman"/>
          <w:b/>
          <w:szCs w:val="24"/>
        </w:rPr>
        <w:t>:</w:t>
      </w:r>
    </w:p>
    <w:tbl>
      <w:tblPr>
        <w:tblW w:w="8292" w:type="dxa"/>
        <w:jc w:val="center"/>
        <w:tblInd w:w="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22"/>
        <w:gridCol w:w="2701"/>
        <w:gridCol w:w="2422"/>
        <w:gridCol w:w="1447"/>
      </w:tblGrid>
      <w:tr w:rsidR="00CF4F0E" w:rsidRPr="0000332B" w:rsidTr="00CF4F0E">
        <w:trPr>
          <w:trHeight w:val="250"/>
          <w:jc w:val="center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F4F0E" w:rsidRPr="0000332B" w:rsidRDefault="003474DD" w:rsidP="00EC68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proofErr w:type="spellStart"/>
            <w:r>
              <w:rPr>
                <w:rFonts w:eastAsia="Times New Roman"/>
                <w:b/>
                <w:szCs w:val="24"/>
              </w:rPr>
              <w:t>Degree</w:t>
            </w:r>
            <w:proofErr w:type="spellEnd"/>
            <w:r w:rsidR="00CF4F0E" w:rsidRPr="0000332B">
              <w:rPr>
                <w:rFonts w:eastAsia="Times New Roman"/>
                <w:b/>
                <w:szCs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CF4F0E" w:rsidRPr="0000332B" w:rsidRDefault="003474DD" w:rsidP="00EC68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proofErr w:type="spellStart"/>
            <w:r>
              <w:rPr>
                <w:rFonts w:eastAsia="Times New Roman"/>
                <w:b/>
                <w:szCs w:val="24"/>
              </w:rPr>
              <w:t>Department</w:t>
            </w:r>
            <w:proofErr w:type="spellEnd"/>
          </w:p>
        </w:tc>
        <w:tc>
          <w:tcPr>
            <w:tcW w:w="242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F4F0E" w:rsidRPr="0000332B" w:rsidRDefault="003474DD" w:rsidP="00EC68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proofErr w:type="spellStart"/>
            <w:r>
              <w:rPr>
                <w:rFonts w:eastAsia="Times New Roman"/>
                <w:b/>
                <w:szCs w:val="24"/>
              </w:rPr>
              <w:t>University</w:t>
            </w:r>
            <w:proofErr w:type="spellEnd"/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CF4F0E" w:rsidRPr="0000332B" w:rsidRDefault="003474DD" w:rsidP="00EC68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proofErr w:type="spellStart"/>
            <w:r>
              <w:rPr>
                <w:rFonts w:eastAsia="Times New Roman"/>
                <w:b/>
                <w:szCs w:val="24"/>
              </w:rPr>
              <w:t>Year</w:t>
            </w:r>
            <w:proofErr w:type="spellEnd"/>
            <w:r w:rsidR="00CF4F0E" w:rsidRPr="0000332B">
              <w:rPr>
                <w:rFonts w:eastAsia="Times New Roman"/>
                <w:b/>
                <w:szCs w:val="24"/>
              </w:rPr>
              <w:t xml:space="preserve"> </w:t>
            </w:r>
          </w:p>
        </w:tc>
      </w:tr>
      <w:tr w:rsidR="003474DD" w:rsidRPr="0000332B" w:rsidTr="002F1A58">
        <w:trPr>
          <w:trHeight w:val="265"/>
          <w:jc w:val="center"/>
        </w:trPr>
        <w:tc>
          <w:tcPr>
            <w:tcW w:w="1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74DD" w:rsidRPr="0000332B" w:rsidRDefault="003474DD" w:rsidP="00EC68DF">
            <w:pPr>
              <w:spacing w:before="100" w:beforeAutospacing="1" w:after="100" w:afterAutospacing="1" w:line="240" w:lineRule="auto"/>
              <w:ind w:firstLine="0"/>
              <w:rPr>
                <w:rFonts w:eastAsia="Arial Unicode MS"/>
                <w:szCs w:val="24"/>
              </w:rPr>
            </w:pPr>
            <w:proofErr w:type="spellStart"/>
            <w:r>
              <w:rPr>
                <w:rFonts w:eastAsia="Times New Roman"/>
                <w:szCs w:val="24"/>
              </w:rPr>
              <w:t>Bachelor</w:t>
            </w:r>
            <w:proofErr w:type="spellEnd"/>
            <w:r w:rsidRPr="0000332B">
              <w:rPr>
                <w:rFonts w:eastAsia="Times New Roman"/>
                <w:szCs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DD" w:rsidRPr="0000332B" w:rsidRDefault="003474DD" w:rsidP="00EC68DF">
            <w:pPr>
              <w:spacing w:before="100" w:beforeAutospacing="1" w:after="100" w:afterAutospacing="1" w:line="240" w:lineRule="auto"/>
              <w:ind w:firstLine="0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 xml:space="preserve">City </w:t>
            </w:r>
            <w:proofErr w:type="spellStart"/>
            <w:r>
              <w:rPr>
                <w:rFonts w:eastAsia="Arial Unicode MS"/>
                <w:szCs w:val="24"/>
              </w:rPr>
              <w:t>and</w:t>
            </w:r>
            <w:proofErr w:type="spellEnd"/>
            <w:r>
              <w:rPr>
                <w:rFonts w:eastAsia="Arial Unicode MS"/>
                <w:szCs w:val="24"/>
              </w:rPr>
              <w:t xml:space="preserve"> </w:t>
            </w:r>
            <w:proofErr w:type="spellStart"/>
            <w:r>
              <w:rPr>
                <w:rFonts w:eastAsia="Arial Unicode MS"/>
                <w:szCs w:val="24"/>
              </w:rPr>
              <w:t>Regional</w:t>
            </w:r>
            <w:proofErr w:type="spellEnd"/>
            <w:r>
              <w:rPr>
                <w:rFonts w:eastAsia="Arial Unicode MS"/>
                <w:szCs w:val="24"/>
              </w:rPr>
              <w:t xml:space="preserve"> Planning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DD" w:rsidRPr="0000332B" w:rsidRDefault="003474DD" w:rsidP="003474DD">
            <w:pPr>
              <w:spacing w:before="100" w:beforeAutospacing="1" w:after="100" w:afterAutospacing="1" w:line="240" w:lineRule="auto"/>
              <w:ind w:firstLine="0"/>
              <w:rPr>
                <w:rFonts w:eastAsia="Arial Unicode MS"/>
                <w:szCs w:val="24"/>
              </w:rPr>
            </w:pPr>
            <w:r w:rsidRPr="0000332B">
              <w:rPr>
                <w:rFonts w:eastAsia="Arial Unicode MS"/>
                <w:szCs w:val="24"/>
              </w:rPr>
              <w:t xml:space="preserve">Yıldız </w:t>
            </w:r>
            <w:r>
              <w:rPr>
                <w:rFonts w:eastAsia="Arial Unicode MS"/>
                <w:szCs w:val="24"/>
              </w:rPr>
              <w:t xml:space="preserve">Technical </w:t>
            </w:r>
            <w:proofErr w:type="spellStart"/>
            <w:r>
              <w:rPr>
                <w:rFonts w:eastAsia="Arial Unicode MS"/>
                <w:szCs w:val="24"/>
              </w:rPr>
              <w:t>Uni</w:t>
            </w:r>
            <w:proofErr w:type="spellEnd"/>
            <w:r>
              <w:rPr>
                <w:rFonts w:eastAsia="Arial Unicode MS"/>
                <w:szCs w:val="24"/>
              </w:rPr>
              <w:t>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74DD" w:rsidRPr="0000332B" w:rsidRDefault="003474DD" w:rsidP="00EC68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Arial Unicode MS"/>
                <w:sz w:val="22"/>
              </w:rPr>
            </w:pPr>
            <w:r w:rsidRPr="0000332B">
              <w:rPr>
                <w:rFonts w:eastAsia="Arial Unicode MS"/>
                <w:sz w:val="22"/>
              </w:rPr>
              <w:t>2008-2013</w:t>
            </w:r>
          </w:p>
        </w:tc>
      </w:tr>
      <w:tr w:rsidR="003474DD" w:rsidRPr="0000332B" w:rsidTr="002F1A58">
        <w:trPr>
          <w:trHeight w:val="250"/>
          <w:jc w:val="center"/>
        </w:trPr>
        <w:tc>
          <w:tcPr>
            <w:tcW w:w="1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DD" w:rsidRPr="0000332B" w:rsidRDefault="003474DD" w:rsidP="00EC68DF">
            <w:pPr>
              <w:spacing w:before="100" w:beforeAutospacing="1" w:after="100" w:afterAutospacing="1" w:line="240" w:lineRule="auto"/>
              <w:ind w:firstLine="0"/>
              <w:rPr>
                <w:rFonts w:eastAsia="Arial Unicode MS"/>
                <w:szCs w:val="24"/>
              </w:rPr>
            </w:pPr>
            <w:r>
              <w:rPr>
                <w:rFonts w:eastAsia="Times New Roman"/>
                <w:szCs w:val="24"/>
              </w:rPr>
              <w:t>Master</w:t>
            </w:r>
            <w:r w:rsidRPr="0000332B">
              <w:rPr>
                <w:rFonts w:eastAsia="Times New Roman"/>
                <w:szCs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DD" w:rsidRPr="0000332B" w:rsidRDefault="003474DD" w:rsidP="00EC68DF">
            <w:pPr>
              <w:spacing w:before="100" w:beforeAutospacing="1" w:after="100" w:afterAutospacing="1" w:line="240" w:lineRule="auto"/>
              <w:ind w:firstLine="0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 xml:space="preserve">City </w:t>
            </w:r>
            <w:proofErr w:type="spellStart"/>
            <w:r>
              <w:rPr>
                <w:rFonts w:eastAsia="Arial Unicode MS"/>
                <w:szCs w:val="24"/>
              </w:rPr>
              <w:t>and</w:t>
            </w:r>
            <w:proofErr w:type="spellEnd"/>
            <w:r>
              <w:rPr>
                <w:rFonts w:eastAsia="Arial Unicode MS"/>
                <w:szCs w:val="24"/>
              </w:rPr>
              <w:t xml:space="preserve"> </w:t>
            </w:r>
            <w:proofErr w:type="spellStart"/>
            <w:r>
              <w:rPr>
                <w:rFonts w:eastAsia="Arial Unicode MS"/>
                <w:szCs w:val="24"/>
              </w:rPr>
              <w:t>Regional</w:t>
            </w:r>
            <w:proofErr w:type="spellEnd"/>
            <w:r>
              <w:rPr>
                <w:rFonts w:eastAsia="Arial Unicode MS"/>
                <w:szCs w:val="24"/>
              </w:rPr>
              <w:t xml:space="preserve"> Planning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DD" w:rsidRPr="0000332B" w:rsidRDefault="003474DD" w:rsidP="00EC68DF">
            <w:pPr>
              <w:spacing w:before="100" w:beforeAutospacing="1" w:after="100" w:afterAutospacing="1" w:line="240" w:lineRule="auto"/>
              <w:ind w:firstLine="0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 xml:space="preserve">Mersin </w:t>
            </w:r>
            <w:proofErr w:type="spellStart"/>
            <w:r>
              <w:rPr>
                <w:rFonts w:eastAsia="Arial Unicode MS"/>
                <w:szCs w:val="24"/>
              </w:rPr>
              <w:t>U</w:t>
            </w:r>
            <w:r w:rsidRPr="0000332B">
              <w:rPr>
                <w:rFonts w:eastAsia="Arial Unicode MS"/>
                <w:szCs w:val="24"/>
              </w:rPr>
              <w:t>ni</w:t>
            </w:r>
            <w:proofErr w:type="spellEnd"/>
            <w:r w:rsidRPr="0000332B">
              <w:rPr>
                <w:rFonts w:eastAsia="Arial Unicode MS"/>
                <w:szCs w:val="24"/>
              </w:rPr>
              <w:t>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74DD" w:rsidRPr="0000332B" w:rsidRDefault="003474DD" w:rsidP="00EC68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00332B">
              <w:rPr>
                <w:rFonts w:eastAsia="Arial Unicode MS"/>
                <w:sz w:val="22"/>
              </w:rPr>
              <w:t>2013-2016</w:t>
            </w:r>
          </w:p>
        </w:tc>
      </w:tr>
      <w:tr w:rsidR="003474DD" w:rsidRPr="0000332B" w:rsidTr="00CF4F0E">
        <w:trPr>
          <w:trHeight w:val="250"/>
          <w:jc w:val="center"/>
        </w:trPr>
        <w:tc>
          <w:tcPr>
            <w:tcW w:w="1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DD" w:rsidRPr="0000332B" w:rsidRDefault="003474DD" w:rsidP="00EC68D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</w:rPr>
            </w:pPr>
            <w:proofErr w:type="spellStart"/>
            <w:r>
              <w:rPr>
                <w:rFonts w:eastAsia="Times New Roman"/>
                <w:szCs w:val="24"/>
              </w:rPr>
              <w:t>Doctorate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DD" w:rsidRPr="0000332B" w:rsidRDefault="003474DD" w:rsidP="00EC68DF">
            <w:pPr>
              <w:spacing w:before="100" w:beforeAutospacing="1" w:after="100" w:afterAutospacing="1" w:line="240" w:lineRule="auto"/>
              <w:ind w:firstLine="0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 xml:space="preserve">City </w:t>
            </w:r>
            <w:proofErr w:type="spellStart"/>
            <w:r>
              <w:rPr>
                <w:rFonts w:eastAsia="Arial Unicode MS"/>
                <w:szCs w:val="24"/>
              </w:rPr>
              <w:t>and</w:t>
            </w:r>
            <w:proofErr w:type="spellEnd"/>
            <w:r>
              <w:rPr>
                <w:rFonts w:eastAsia="Arial Unicode MS"/>
                <w:szCs w:val="24"/>
              </w:rPr>
              <w:t xml:space="preserve"> </w:t>
            </w:r>
            <w:proofErr w:type="spellStart"/>
            <w:r>
              <w:rPr>
                <w:rFonts w:eastAsia="Arial Unicode MS"/>
                <w:szCs w:val="24"/>
              </w:rPr>
              <w:t>Regional</w:t>
            </w:r>
            <w:proofErr w:type="spellEnd"/>
            <w:r>
              <w:rPr>
                <w:rFonts w:eastAsia="Arial Unicode MS"/>
                <w:szCs w:val="24"/>
              </w:rPr>
              <w:t xml:space="preserve"> Planning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DD" w:rsidRPr="0000332B" w:rsidRDefault="003474DD" w:rsidP="00EC68DF">
            <w:pPr>
              <w:spacing w:before="100" w:beforeAutospacing="1" w:after="100" w:afterAutospacing="1" w:line="240" w:lineRule="auto"/>
              <w:ind w:firstLine="0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 xml:space="preserve">Yıldız Technical </w:t>
            </w:r>
            <w:proofErr w:type="spellStart"/>
            <w:r>
              <w:rPr>
                <w:rFonts w:eastAsia="Arial Unicode MS"/>
                <w:szCs w:val="24"/>
              </w:rPr>
              <w:t>Uni</w:t>
            </w:r>
            <w:proofErr w:type="spellEnd"/>
            <w:r>
              <w:rPr>
                <w:rFonts w:eastAsia="Arial Unicode MS"/>
                <w:szCs w:val="24"/>
              </w:rPr>
              <w:t>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74DD" w:rsidRPr="0000332B" w:rsidRDefault="00AF2385" w:rsidP="00EC68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 w:val="22"/>
              </w:rPr>
              <w:t>2016-</w:t>
            </w:r>
          </w:p>
        </w:tc>
      </w:tr>
    </w:tbl>
    <w:p w:rsidR="00CF4F0E" w:rsidRPr="0000332B" w:rsidRDefault="00AF2385" w:rsidP="00CF4F0E">
      <w:pPr>
        <w:spacing w:before="100" w:beforeAutospacing="1" w:after="100" w:afterAutospacing="1" w:line="240" w:lineRule="auto"/>
        <w:ind w:firstLine="0"/>
        <w:rPr>
          <w:rFonts w:eastAsia="Times New Roman"/>
          <w:b/>
          <w:szCs w:val="24"/>
        </w:rPr>
      </w:pPr>
      <w:proofErr w:type="spellStart"/>
      <w:r>
        <w:rPr>
          <w:rFonts w:eastAsia="Times New Roman"/>
          <w:b/>
          <w:szCs w:val="24"/>
        </w:rPr>
        <w:t>Work</w:t>
      </w:r>
      <w:proofErr w:type="spellEnd"/>
      <w:r>
        <w:rPr>
          <w:rFonts w:eastAsia="Times New Roman"/>
          <w:b/>
          <w:szCs w:val="24"/>
        </w:rPr>
        <w:t xml:space="preserve"> </w:t>
      </w:r>
      <w:proofErr w:type="spellStart"/>
      <w:r>
        <w:rPr>
          <w:rFonts w:eastAsia="Times New Roman"/>
          <w:b/>
          <w:szCs w:val="24"/>
        </w:rPr>
        <w:t>Info</w:t>
      </w:r>
      <w:proofErr w:type="spellEnd"/>
      <w:r w:rsidR="00CF4F0E" w:rsidRPr="0000332B">
        <w:rPr>
          <w:rFonts w:eastAsia="Times New Roman"/>
          <w:b/>
          <w:szCs w:val="24"/>
        </w:rPr>
        <w:t xml:space="preserve">: </w:t>
      </w:r>
    </w:p>
    <w:tbl>
      <w:tblPr>
        <w:tblW w:w="8195" w:type="dxa"/>
        <w:jc w:val="center"/>
        <w:tblInd w:w="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89"/>
        <w:gridCol w:w="5103"/>
        <w:gridCol w:w="1403"/>
      </w:tblGrid>
      <w:tr w:rsidR="00CF4F0E" w:rsidRPr="0000332B" w:rsidTr="00EC68DF">
        <w:trPr>
          <w:cantSplit/>
          <w:trHeight w:val="382"/>
          <w:jc w:val="center"/>
        </w:trPr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F4F0E" w:rsidRPr="0000332B" w:rsidRDefault="00AF2385" w:rsidP="003474D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proofErr w:type="spellStart"/>
            <w:r>
              <w:rPr>
                <w:rFonts w:eastAsia="Times New Roman"/>
                <w:b/>
                <w:szCs w:val="24"/>
              </w:rPr>
              <w:t>Position</w:t>
            </w:r>
            <w:proofErr w:type="spellEnd"/>
            <w:r w:rsidR="00CF4F0E" w:rsidRPr="0000332B">
              <w:rPr>
                <w:rFonts w:eastAsia="Times New Roman"/>
                <w:b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CF4F0E" w:rsidRPr="0000332B" w:rsidRDefault="00AF2385" w:rsidP="00EC68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Arial Unicode MS"/>
              </w:rPr>
            </w:pPr>
            <w:proofErr w:type="spellStart"/>
            <w:r>
              <w:rPr>
                <w:rFonts w:eastAsia="Times New Roman"/>
                <w:b/>
                <w:szCs w:val="24"/>
              </w:rPr>
              <w:t>Organization</w:t>
            </w:r>
            <w:proofErr w:type="spellEnd"/>
          </w:p>
        </w:tc>
        <w:tc>
          <w:tcPr>
            <w:tcW w:w="1403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CF4F0E" w:rsidRPr="0000332B" w:rsidRDefault="003474DD" w:rsidP="00EC68D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proofErr w:type="spellStart"/>
            <w:r>
              <w:rPr>
                <w:rFonts w:eastAsia="Times New Roman"/>
                <w:b/>
                <w:szCs w:val="24"/>
              </w:rPr>
              <w:t>Year</w:t>
            </w:r>
            <w:proofErr w:type="spellEnd"/>
          </w:p>
        </w:tc>
      </w:tr>
      <w:tr w:rsidR="00CF4F0E" w:rsidRPr="0000332B" w:rsidTr="00EC68DF">
        <w:trPr>
          <w:cantSplit/>
          <w:jc w:val="center"/>
        </w:trPr>
        <w:tc>
          <w:tcPr>
            <w:tcW w:w="1689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4F0E" w:rsidRPr="0000332B" w:rsidRDefault="003474DD" w:rsidP="00EC68DF">
            <w:pPr>
              <w:spacing w:before="100" w:beforeAutospacing="1" w:after="100" w:afterAutospacing="1" w:line="240" w:lineRule="auto"/>
              <w:ind w:firstLine="0"/>
              <w:rPr>
                <w:rFonts w:eastAsia="Arial Unicode MS"/>
                <w:szCs w:val="24"/>
              </w:rPr>
            </w:pPr>
            <w:proofErr w:type="spellStart"/>
            <w:r>
              <w:rPr>
                <w:rFonts w:eastAsia="Arial Unicode MS"/>
                <w:szCs w:val="24"/>
              </w:rPr>
              <w:t>Research</w:t>
            </w:r>
            <w:proofErr w:type="spellEnd"/>
            <w:r>
              <w:rPr>
                <w:rFonts w:eastAsia="Arial Unicode MS"/>
                <w:szCs w:val="24"/>
              </w:rPr>
              <w:t xml:space="preserve"> </w:t>
            </w:r>
            <w:proofErr w:type="spellStart"/>
            <w:r>
              <w:rPr>
                <w:rFonts w:eastAsia="Arial Unicode MS"/>
                <w:szCs w:val="24"/>
              </w:rPr>
              <w:t>Assistant</w:t>
            </w:r>
            <w:proofErr w:type="spellEnd"/>
          </w:p>
        </w:tc>
        <w:tc>
          <w:tcPr>
            <w:tcW w:w="510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F0E" w:rsidRPr="0000332B" w:rsidRDefault="003474DD" w:rsidP="00EC68DF">
            <w:pPr>
              <w:spacing w:before="100" w:beforeAutospacing="1" w:after="100" w:afterAutospacing="1" w:line="240" w:lineRule="auto"/>
              <w:ind w:firstLine="0"/>
              <w:rPr>
                <w:rFonts w:eastAsia="Arial Unicode MS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 Mustafa Kemal </w:t>
            </w:r>
            <w:proofErr w:type="spellStart"/>
            <w:r>
              <w:rPr>
                <w:rFonts w:eastAsia="Times New Roman"/>
                <w:szCs w:val="24"/>
              </w:rPr>
              <w:t>University</w:t>
            </w:r>
            <w:proofErr w:type="spellEnd"/>
            <w:r>
              <w:rPr>
                <w:rFonts w:eastAsia="Times New Roman"/>
                <w:szCs w:val="24"/>
              </w:rPr>
              <w:t xml:space="preserve"> Art </w:t>
            </w:r>
            <w:proofErr w:type="spellStart"/>
            <w:r>
              <w:rPr>
                <w:rFonts w:eastAsia="Times New Roman"/>
                <w:szCs w:val="24"/>
              </w:rPr>
              <w:t>Faculty</w:t>
            </w:r>
            <w:proofErr w:type="spellEnd"/>
            <w:r>
              <w:rPr>
                <w:rFonts w:eastAsia="Times New Roman"/>
                <w:szCs w:val="24"/>
              </w:rPr>
              <w:t xml:space="preserve"> City </w:t>
            </w:r>
            <w:proofErr w:type="spellStart"/>
            <w:r>
              <w:rPr>
                <w:rFonts w:eastAsia="Times New Roman"/>
                <w:szCs w:val="24"/>
              </w:rPr>
              <w:t>and</w:t>
            </w:r>
            <w:proofErr w:type="spellEnd"/>
            <w:r>
              <w:rPr>
                <w:rFonts w:eastAsia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Cs w:val="24"/>
              </w:rPr>
              <w:t>Regional</w:t>
            </w:r>
            <w:proofErr w:type="spellEnd"/>
            <w:r>
              <w:rPr>
                <w:rFonts w:eastAsia="Times New Roman"/>
                <w:szCs w:val="24"/>
              </w:rPr>
              <w:t xml:space="preserve"> Planning </w:t>
            </w:r>
            <w:proofErr w:type="spellStart"/>
            <w:r>
              <w:rPr>
                <w:rFonts w:eastAsia="Times New Roman"/>
                <w:szCs w:val="24"/>
              </w:rPr>
              <w:t>Department</w:t>
            </w:r>
            <w:proofErr w:type="spellEnd"/>
          </w:p>
        </w:tc>
        <w:tc>
          <w:tcPr>
            <w:tcW w:w="140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4F0E" w:rsidRPr="0000332B" w:rsidRDefault="003474DD" w:rsidP="00EC68D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 w:val="22"/>
              </w:rPr>
              <w:t xml:space="preserve">2014 - </w:t>
            </w:r>
            <w:proofErr w:type="spellStart"/>
            <w:r>
              <w:rPr>
                <w:rFonts w:eastAsia="Arial Unicode MS"/>
                <w:sz w:val="22"/>
              </w:rPr>
              <w:t>Now</w:t>
            </w:r>
            <w:proofErr w:type="spellEnd"/>
          </w:p>
        </w:tc>
      </w:tr>
    </w:tbl>
    <w:p w:rsidR="00CF4F0E" w:rsidRPr="0000332B" w:rsidRDefault="00CF4F0E" w:rsidP="00CF4F0E">
      <w:pPr>
        <w:tabs>
          <w:tab w:val="num" w:pos="360"/>
        </w:tabs>
        <w:spacing w:before="100" w:beforeAutospacing="1" w:after="100" w:afterAutospacing="1" w:line="240" w:lineRule="auto"/>
        <w:ind w:firstLine="0"/>
        <w:jc w:val="left"/>
        <w:rPr>
          <w:rFonts w:eastAsia="Times New Roman"/>
          <w:b/>
          <w:szCs w:val="24"/>
        </w:rPr>
      </w:pPr>
    </w:p>
    <w:p w:rsidR="00D21467" w:rsidRDefault="00AF2385" w:rsidP="00D21467">
      <w:pPr>
        <w:pStyle w:val="ListeParagraf"/>
        <w:tabs>
          <w:tab w:val="num" w:pos="360"/>
        </w:tabs>
        <w:spacing w:before="100" w:beforeAutospacing="1" w:after="100" w:afterAutospacing="1"/>
        <w:ind w:left="0"/>
        <w:jc w:val="both"/>
        <w:rPr>
          <w:b/>
        </w:rPr>
      </w:pPr>
      <w:r>
        <w:rPr>
          <w:b/>
        </w:rPr>
        <w:t>PROJECTS</w:t>
      </w:r>
    </w:p>
    <w:p w:rsidR="00D21467" w:rsidRDefault="00D21467" w:rsidP="00D21467">
      <w:pPr>
        <w:ind w:firstLine="0"/>
      </w:pPr>
      <w:r>
        <w:t xml:space="preserve">07.04.2013-19.04.2013 </w:t>
      </w:r>
      <w:proofErr w:type="spellStart"/>
      <w:r>
        <w:t>Upward</w:t>
      </w:r>
      <w:proofErr w:type="spellEnd"/>
      <w:r>
        <w:t xml:space="preserve">-Urban Project Workshop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Design Proje konusu: Urban </w:t>
      </w:r>
      <w:proofErr w:type="spellStart"/>
      <w:r>
        <w:t>Agriculture</w:t>
      </w:r>
      <w:proofErr w:type="spellEnd"/>
      <w:r>
        <w:t xml:space="preserve"> A New Challenge </w:t>
      </w:r>
      <w:proofErr w:type="spellStart"/>
      <w:r>
        <w:t>For</w:t>
      </w:r>
      <w:proofErr w:type="spellEnd"/>
      <w:r>
        <w:t xml:space="preserve"> Urban Project(At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Politecnico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Torino)</w:t>
      </w:r>
    </w:p>
    <w:p w:rsidR="00CF4F0E" w:rsidRDefault="00AF2385" w:rsidP="00CF4F0E">
      <w:pPr>
        <w:tabs>
          <w:tab w:val="num" w:pos="360"/>
        </w:tabs>
        <w:spacing w:before="100" w:beforeAutospacing="1" w:after="100" w:afterAutospacing="1" w:line="240" w:lineRule="auto"/>
        <w:ind w:firstLine="0"/>
        <w:jc w:val="left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PUPLICATIONS</w:t>
      </w:r>
    </w:p>
    <w:p w:rsidR="00B327F6" w:rsidRDefault="00B327F6" w:rsidP="00CF4F0E">
      <w:pPr>
        <w:tabs>
          <w:tab w:val="num" w:pos="360"/>
        </w:tabs>
        <w:spacing w:before="100" w:beforeAutospacing="1" w:after="100" w:afterAutospacing="1" w:line="240" w:lineRule="auto"/>
        <w:ind w:firstLine="0"/>
        <w:jc w:val="left"/>
        <w:rPr>
          <w:rFonts w:eastAsia="Times New Roman"/>
          <w:b/>
          <w:szCs w:val="24"/>
        </w:rPr>
      </w:pPr>
      <w:proofErr w:type="spellStart"/>
      <w:r>
        <w:rPr>
          <w:rFonts w:eastAsia="Times New Roman"/>
          <w:b/>
          <w:szCs w:val="24"/>
        </w:rPr>
        <w:t>National</w:t>
      </w:r>
      <w:proofErr w:type="spellEnd"/>
      <w:r>
        <w:rPr>
          <w:rFonts w:eastAsia="Times New Roman"/>
          <w:b/>
          <w:szCs w:val="24"/>
        </w:rPr>
        <w:t xml:space="preserve"> </w:t>
      </w:r>
      <w:proofErr w:type="spellStart"/>
      <w:r>
        <w:rPr>
          <w:rFonts w:eastAsia="Times New Roman"/>
          <w:b/>
          <w:szCs w:val="24"/>
        </w:rPr>
        <w:t>Other</w:t>
      </w:r>
      <w:proofErr w:type="spellEnd"/>
      <w:r>
        <w:rPr>
          <w:rFonts w:eastAsia="Times New Roman"/>
          <w:b/>
          <w:szCs w:val="24"/>
        </w:rPr>
        <w:t xml:space="preserve"> </w:t>
      </w:r>
      <w:proofErr w:type="spellStart"/>
      <w:r>
        <w:rPr>
          <w:rFonts w:eastAsia="Times New Roman"/>
          <w:b/>
          <w:szCs w:val="24"/>
        </w:rPr>
        <w:t>Refreed</w:t>
      </w:r>
      <w:proofErr w:type="spellEnd"/>
      <w:r>
        <w:rPr>
          <w:rFonts w:eastAsia="Times New Roman"/>
          <w:b/>
          <w:szCs w:val="24"/>
        </w:rPr>
        <w:t xml:space="preserve"> </w:t>
      </w:r>
      <w:proofErr w:type="spellStart"/>
      <w:r>
        <w:rPr>
          <w:rFonts w:eastAsia="Times New Roman"/>
          <w:b/>
          <w:szCs w:val="24"/>
        </w:rPr>
        <w:t>Journal</w:t>
      </w:r>
      <w:proofErr w:type="spellEnd"/>
    </w:p>
    <w:p w:rsidR="00B327F6" w:rsidRPr="0000332B" w:rsidRDefault="00B327F6" w:rsidP="00B327F6">
      <w:pPr>
        <w:tabs>
          <w:tab w:val="left" w:pos="567"/>
        </w:tabs>
        <w:spacing w:before="100" w:beforeAutospacing="1" w:after="100" w:afterAutospacing="1" w:line="240" w:lineRule="auto"/>
        <w:ind w:firstLine="0"/>
      </w:pPr>
      <w:r w:rsidRPr="0000332B">
        <w:rPr>
          <w:rFonts w:eastAsia="Times New Roman"/>
          <w:szCs w:val="24"/>
        </w:rPr>
        <w:t xml:space="preserve">GÜNGÖRDÜ Z. ve KURTARIR E. (2016), “Mülteciler ve Hatay’da Geleceğin Plansız İnşası”, Göç Dergisi, Cilt:3, S:1, S.S: 83-98 </w:t>
      </w:r>
    </w:p>
    <w:p w:rsidR="00B327F6" w:rsidRDefault="00A21882" w:rsidP="00CF4F0E">
      <w:pPr>
        <w:tabs>
          <w:tab w:val="num" w:pos="360"/>
        </w:tabs>
        <w:spacing w:before="100" w:beforeAutospacing="1" w:after="100" w:afterAutospacing="1" w:line="240" w:lineRule="auto"/>
        <w:ind w:firstLine="0"/>
        <w:jc w:val="left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Conference </w:t>
      </w:r>
      <w:proofErr w:type="spellStart"/>
      <w:r>
        <w:rPr>
          <w:rFonts w:eastAsia="Times New Roman"/>
          <w:b/>
          <w:szCs w:val="24"/>
        </w:rPr>
        <w:t>Proceedings</w:t>
      </w:r>
      <w:proofErr w:type="spellEnd"/>
    </w:p>
    <w:p w:rsidR="00634CCC" w:rsidRPr="00425EB1" w:rsidRDefault="00634CCC" w:rsidP="00634CCC">
      <w:pPr>
        <w:numPr>
          <w:ilvl w:val="0"/>
          <w:numId w:val="2"/>
        </w:numPr>
        <w:tabs>
          <w:tab w:val="left" w:pos="567"/>
        </w:tabs>
        <w:spacing w:before="100" w:beforeAutospacing="1" w:after="100" w:afterAutospacing="1" w:line="240" w:lineRule="auto"/>
        <w:ind w:left="0" w:firstLine="0"/>
      </w:pPr>
      <w:r>
        <w:rPr>
          <w:rFonts w:eastAsia="Times New Roman"/>
          <w:szCs w:val="24"/>
        </w:rPr>
        <w:t>ÖRNEK E. ve GÜNGÖRDÜ Z. (2017), “Kırın Değişen Anlamı ve Yeniden Köylüleşme Süreci”, 8 Kasım Dünya Şehircilik Günü 41. Kolokyumu, 7-9 Kasım 2017, Selçuk Üniversitesi, KONYA.</w:t>
      </w:r>
    </w:p>
    <w:p w:rsidR="00425EB1" w:rsidRPr="0000332B" w:rsidRDefault="00425EB1" w:rsidP="00425EB1">
      <w:pPr>
        <w:numPr>
          <w:ilvl w:val="0"/>
          <w:numId w:val="2"/>
        </w:numPr>
        <w:tabs>
          <w:tab w:val="left" w:pos="567"/>
        </w:tabs>
        <w:spacing w:before="0" w:after="0" w:line="240" w:lineRule="auto"/>
        <w:ind w:left="0" w:firstLine="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GÜNGÖRDÜ Z, “Sürdürülebilir Kırsal Kalkınma ve Tarımda Sosyal </w:t>
      </w:r>
      <w:proofErr w:type="spellStart"/>
      <w:r>
        <w:rPr>
          <w:rFonts w:eastAsia="Times New Roman"/>
          <w:szCs w:val="24"/>
        </w:rPr>
        <w:t>İnovasyon</w:t>
      </w:r>
      <w:proofErr w:type="spellEnd"/>
      <w:r>
        <w:rPr>
          <w:rFonts w:eastAsia="Times New Roman"/>
          <w:szCs w:val="24"/>
        </w:rPr>
        <w:t>”</w:t>
      </w:r>
      <w:r w:rsidRPr="0000332B">
        <w:rPr>
          <w:rFonts w:eastAsia="Times New Roman"/>
          <w:szCs w:val="24"/>
        </w:rPr>
        <w:t>,</w:t>
      </w:r>
      <w:r>
        <w:rPr>
          <w:rFonts w:eastAsia="Times New Roman"/>
          <w:szCs w:val="24"/>
        </w:rPr>
        <w:t xml:space="preserve"> Sosyal ve Beşeri Bilimler Lisansüstü Buluşmaları, 20-21 Mart 2017, Boğaziçi Üniversitesi</w:t>
      </w:r>
      <w:r w:rsidRPr="0000332B">
        <w:rPr>
          <w:rFonts w:eastAsia="Times New Roman"/>
          <w:szCs w:val="24"/>
        </w:rPr>
        <w:t>, İSTANBUL.</w:t>
      </w:r>
      <w:bookmarkStart w:id="0" w:name="_GoBack"/>
      <w:bookmarkEnd w:id="0"/>
    </w:p>
    <w:p w:rsidR="00425EB1" w:rsidRPr="0000332B" w:rsidRDefault="00425EB1" w:rsidP="00425EB1">
      <w:pPr>
        <w:tabs>
          <w:tab w:val="left" w:pos="567"/>
        </w:tabs>
        <w:spacing w:before="100" w:beforeAutospacing="1" w:after="100" w:afterAutospacing="1" w:line="240" w:lineRule="auto"/>
        <w:ind w:firstLine="0"/>
      </w:pPr>
    </w:p>
    <w:p w:rsidR="00CF4F0E" w:rsidRPr="0000332B" w:rsidRDefault="00CF4F0E" w:rsidP="00CF4F0E">
      <w:pPr>
        <w:numPr>
          <w:ilvl w:val="0"/>
          <w:numId w:val="2"/>
        </w:numPr>
        <w:tabs>
          <w:tab w:val="left" w:pos="567"/>
        </w:tabs>
        <w:spacing w:before="0" w:after="0" w:line="240" w:lineRule="auto"/>
        <w:ind w:left="0" w:firstLine="0"/>
        <w:rPr>
          <w:rFonts w:eastAsia="Times New Roman"/>
          <w:szCs w:val="24"/>
        </w:rPr>
      </w:pPr>
      <w:r w:rsidRPr="0000332B">
        <w:rPr>
          <w:rFonts w:eastAsia="Times New Roman"/>
          <w:szCs w:val="24"/>
        </w:rPr>
        <w:lastRenderedPageBreak/>
        <w:t>GÜNGÖRDÜ, Z</w:t>
      </w:r>
      <w:proofErr w:type="gramStart"/>
      <w:r w:rsidRPr="0000332B">
        <w:rPr>
          <w:rFonts w:eastAsia="Times New Roman"/>
          <w:szCs w:val="24"/>
        </w:rPr>
        <w:t>.,</w:t>
      </w:r>
      <w:proofErr w:type="gramEnd"/>
      <w:r w:rsidRPr="0000332B">
        <w:rPr>
          <w:rFonts w:eastAsia="Times New Roman"/>
          <w:szCs w:val="24"/>
        </w:rPr>
        <w:t xml:space="preserve"> “Üstün Kamu Yararı Uğruna Yok Edilmiş Bir Kent Ormanı ve Kent Kimliği,”  24. Kentsel Tasarım Sempozyumu: Kamu ve Vakıf Taşınmazlarının Kentlerin Dönüşümündeki Rolü 29-30 Nisan 2015, MSGSÜ, İstanbul.</w:t>
      </w:r>
    </w:p>
    <w:p w:rsidR="00CF4F0E" w:rsidRPr="0000332B" w:rsidRDefault="00CF4F0E" w:rsidP="00CF4F0E">
      <w:pPr>
        <w:numPr>
          <w:ilvl w:val="0"/>
          <w:numId w:val="2"/>
        </w:numPr>
        <w:tabs>
          <w:tab w:val="left" w:pos="567"/>
        </w:tabs>
        <w:spacing w:before="0" w:after="0" w:line="240" w:lineRule="auto"/>
        <w:ind w:left="0" w:firstLine="0"/>
        <w:rPr>
          <w:rFonts w:eastAsia="Times New Roman"/>
          <w:szCs w:val="24"/>
        </w:rPr>
      </w:pPr>
      <w:r w:rsidRPr="0000332B">
        <w:rPr>
          <w:rFonts w:eastAsia="Times New Roman"/>
          <w:szCs w:val="24"/>
        </w:rPr>
        <w:t>GÜNGÖRDÜ Z. ve TEZER S.T</w:t>
      </w:r>
      <w:proofErr w:type="gramStart"/>
      <w:r w:rsidRPr="0000332B">
        <w:rPr>
          <w:rFonts w:eastAsia="Times New Roman"/>
          <w:szCs w:val="24"/>
        </w:rPr>
        <w:t>.,</w:t>
      </w:r>
      <w:proofErr w:type="gramEnd"/>
      <w:r w:rsidRPr="0000332B">
        <w:rPr>
          <w:rFonts w:eastAsia="Times New Roman"/>
          <w:szCs w:val="24"/>
        </w:rPr>
        <w:t xml:space="preserve"> “Büyükşehir Ütopyası ve Hatay’ın Geleceği,” 8 Kasım Dünya Şehircilik Günü 38. Kolokyumu: Kentlerin Geleceği, 5-8 Kasım 2014, İTÜ, İSTANBUL.</w:t>
      </w:r>
    </w:p>
    <w:p w:rsidR="00CF4F0E" w:rsidRPr="0000332B" w:rsidRDefault="00CF4F0E" w:rsidP="00CF4F0E">
      <w:pPr>
        <w:numPr>
          <w:ilvl w:val="0"/>
          <w:numId w:val="2"/>
        </w:numPr>
        <w:tabs>
          <w:tab w:val="left" w:pos="567"/>
        </w:tabs>
        <w:spacing w:before="0" w:after="0" w:line="240" w:lineRule="auto"/>
        <w:ind w:left="0" w:firstLine="0"/>
        <w:rPr>
          <w:rFonts w:eastAsia="Times New Roman"/>
          <w:szCs w:val="20"/>
          <w:u w:val="single"/>
        </w:rPr>
      </w:pPr>
      <w:r w:rsidRPr="0000332B">
        <w:rPr>
          <w:rFonts w:eastAsia="Times New Roman"/>
          <w:szCs w:val="24"/>
        </w:rPr>
        <w:t>GÜNGÖRDÜ, Z</w:t>
      </w:r>
      <w:proofErr w:type="gramStart"/>
      <w:r w:rsidRPr="0000332B">
        <w:rPr>
          <w:rFonts w:eastAsia="Times New Roman"/>
          <w:szCs w:val="24"/>
        </w:rPr>
        <w:t>.,</w:t>
      </w:r>
      <w:proofErr w:type="gramEnd"/>
      <w:r w:rsidRPr="0000332B">
        <w:rPr>
          <w:rFonts w:eastAsia="Times New Roman"/>
          <w:szCs w:val="24"/>
        </w:rPr>
        <w:t xml:space="preserve"> “Büyükşehir Sisteminde Hatay’ın Mekânsal Planlama Sürecindeki Riskler”, Hatay’ın Çevre Sorunları ve Çözüm Önerileri Sempozyumu, HATAY.</w:t>
      </w:r>
    </w:p>
    <w:p w:rsidR="00CF4F0E" w:rsidRPr="0000332B" w:rsidRDefault="00CF4F0E" w:rsidP="00CF4F0E">
      <w:pPr>
        <w:numPr>
          <w:ilvl w:val="0"/>
          <w:numId w:val="2"/>
        </w:numPr>
        <w:tabs>
          <w:tab w:val="left" w:pos="567"/>
        </w:tabs>
        <w:spacing w:before="0" w:after="0" w:line="240" w:lineRule="auto"/>
        <w:ind w:left="0" w:firstLine="0"/>
        <w:rPr>
          <w:rFonts w:eastAsia="Times New Roman"/>
          <w:szCs w:val="24"/>
        </w:rPr>
      </w:pPr>
      <w:r w:rsidRPr="0000332B">
        <w:rPr>
          <w:rFonts w:eastAsia="Times New Roman"/>
          <w:szCs w:val="24"/>
        </w:rPr>
        <w:t>GÜNGÖRDÜ, Z. ve KILIÇOĞLU S.R</w:t>
      </w:r>
      <w:proofErr w:type="gramStart"/>
      <w:r w:rsidRPr="0000332B">
        <w:rPr>
          <w:rFonts w:eastAsia="Times New Roman"/>
          <w:szCs w:val="24"/>
        </w:rPr>
        <w:t>.,</w:t>
      </w:r>
      <w:proofErr w:type="gramEnd"/>
      <w:r w:rsidRPr="0000332B">
        <w:rPr>
          <w:rFonts w:eastAsia="Times New Roman"/>
          <w:szCs w:val="24"/>
        </w:rPr>
        <w:t xml:space="preserve"> “Hatay’da Sürdürülebilir Turizm Stratejilerinin Geliştirilmesi”, Hatay’ın Çevre Sorunları ve Çözüm Önerileri Sempozyumu, 28-30 Mayıs 2015, HATAY.</w:t>
      </w:r>
    </w:p>
    <w:p w:rsidR="00CF4F0E" w:rsidRPr="0000332B" w:rsidRDefault="00CF4F0E" w:rsidP="00CF4F0E">
      <w:pPr>
        <w:numPr>
          <w:ilvl w:val="0"/>
          <w:numId w:val="2"/>
        </w:numPr>
        <w:tabs>
          <w:tab w:val="left" w:pos="567"/>
        </w:tabs>
        <w:spacing w:before="0" w:after="0" w:line="240" w:lineRule="auto"/>
        <w:ind w:left="0" w:firstLine="0"/>
        <w:rPr>
          <w:rFonts w:eastAsia="Times New Roman"/>
          <w:szCs w:val="24"/>
        </w:rPr>
      </w:pPr>
      <w:r w:rsidRPr="0000332B">
        <w:rPr>
          <w:rFonts w:eastAsia="Times New Roman"/>
          <w:szCs w:val="24"/>
        </w:rPr>
        <w:t>GÜNGÖRDÜ, Z</w:t>
      </w:r>
      <w:proofErr w:type="gramStart"/>
      <w:r w:rsidRPr="0000332B">
        <w:rPr>
          <w:rFonts w:eastAsia="Times New Roman"/>
          <w:szCs w:val="24"/>
        </w:rPr>
        <w:t>.,</w:t>
      </w:r>
      <w:proofErr w:type="gramEnd"/>
      <w:r w:rsidRPr="0000332B">
        <w:rPr>
          <w:rFonts w:eastAsia="Times New Roman"/>
          <w:szCs w:val="24"/>
        </w:rPr>
        <w:t xml:space="preserve"> ve SAKA, A. E., “Yavaş Şehir Modeli ve Kentlerin Çevresel Problemlerine Getirdiği Çözümler”, Hatay’ın Çevre Sorunları ve Çözüm Önerileri Sempozyumu, 28-30 Mayıs 2015, HATAY.</w:t>
      </w:r>
    </w:p>
    <w:p w:rsidR="00CF4F0E" w:rsidRPr="0000332B" w:rsidRDefault="00CF4F0E" w:rsidP="00CF4F0E">
      <w:pPr>
        <w:numPr>
          <w:ilvl w:val="0"/>
          <w:numId w:val="2"/>
        </w:numPr>
        <w:tabs>
          <w:tab w:val="left" w:pos="567"/>
        </w:tabs>
        <w:spacing w:before="0" w:after="0" w:line="240" w:lineRule="auto"/>
        <w:ind w:left="0" w:firstLine="0"/>
        <w:rPr>
          <w:rFonts w:eastAsia="Times New Roman"/>
          <w:sz w:val="27"/>
          <w:szCs w:val="27"/>
          <w:lang w:eastAsia="tr-TR"/>
        </w:rPr>
      </w:pPr>
      <w:r w:rsidRPr="0000332B">
        <w:rPr>
          <w:rFonts w:eastAsia="Times New Roman"/>
          <w:szCs w:val="24"/>
        </w:rPr>
        <w:t>GÜNGÖRDÜ Z</w:t>
      </w:r>
      <w:proofErr w:type="gramStart"/>
      <w:r w:rsidRPr="0000332B">
        <w:rPr>
          <w:rFonts w:eastAsia="Times New Roman"/>
          <w:szCs w:val="24"/>
        </w:rPr>
        <w:t>.,</w:t>
      </w:r>
      <w:proofErr w:type="gramEnd"/>
      <w:r w:rsidRPr="0000332B">
        <w:rPr>
          <w:rFonts w:eastAsia="Times New Roman"/>
          <w:szCs w:val="24"/>
        </w:rPr>
        <w:t xml:space="preserve"> “İç ve Dış Politikaların Kıskacında Hatay”, III. Kentsel Politika Planlaması ve Yerel Yönetimler Öğrenci Konferansı, 29-30 Nisan 2015, ODTÜ, ANKARA.</w:t>
      </w:r>
    </w:p>
    <w:p w:rsidR="00954534" w:rsidRPr="00A21882" w:rsidRDefault="00954534" w:rsidP="0096692D">
      <w:pPr>
        <w:pStyle w:val="ListeParagraf"/>
        <w:ind w:left="720"/>
        <w:rPr>
          <w:b/>
        </w:rPr>
      </w:pPr>
    </w:p>
    <w:p w:rsidR="006263F1" w:rsidRDefault="00A21882" w:rsidP="00CF4F0E">
      <w:pPr>
        <w:ind w:firstLine="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MASTER THESİS </w:t>
      </w:r>
    </w:p>
    <w:p w:rsidR="00F13A3A" w:rsidRDefault="0096692D" w:rsidP="0096692D">
      <w:pPr>
        <w:ind w:firstLine="0"/>
      </w:pPr>
      <w:proofErr w:type="spellStart"/>
      <w:r w:rsidRPr="0096692D">
        <w:t>The</w:t>
      </w:r>
      <w:proofErr w:type="spellEnd"/>
      <w:r w:rsidRPr="0096692D">
        <w:t xml:space="preserve"> </w:t>
      </w:r>
      <w:proofErr w:type="spellStart"/>
      <w:r w:rsidRPr="0096692D">
        <w:t>Assess</w:t>
      </w:r>
      <w:r>
        <w:t>ment</w:t>
      </w:r>
      <w:proofErr w:type="spellEnd"/>
      <w:r>
        <w:t xml:space="preserve"> Of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Urban Identity </w:t>
      </w:r>
      <w:proofErr w:type="spellStart"/>
      <w:r>
        <w:t>By</w:t>
      </w:r>
      <w:proofErr w:type="spellEnd"/>
      <w:r>
        <w:t xml:space="preserve"> </w:t>
      </w:r>
      <w:proofErr w:type="spellStart"/>
      <w:r>
        <w:t>Functi</w:t>
      </w:r>
      <w:r w:rsidRPr="0096692D">
        <w:t>ons</w:t>
      </w:r>
      <w:proofErr w:type="spellEnd"/>
      <w:r w:rsidRPr="0096692D">
        <w:t>:</w:t>
      </w:r>
      <w:r>
        <w:t xml:space="preserve"> </w:t>
      </w:r>
      <w:r w:rsidRPr="0096692D">
        <w:t>Antakya-Uzun Çar</w:t>
      </w:r>
      <w:r>
        <w:t>şı (</w:t>
      </w:r>
      <w:proofErr w:type="spellStart"/>
      <w:r>
        <w:t>Traditi</w:t>
      </w:r>
      <w:r w:rsidRPr="0096692D">
        <w:t>onal</w:t>
      </w:r>
      <w:proofErr w:type="spellEnd"/>
      <w:r w:rsidRPr="0096692D">
        <w:t xml:space="preserve"> </w:t>
      </w:r>
      <w:proofErr w:type="spellStart"/>
      <w:r w:rsidRPr="0096692D">
        <w:t>Bazaar</w:t>
      </w:r>
      <w:proofErr w:type="spellEnd"/>
      <w:r w:rsidRPr="0096692D">
        <w:t xml:space="preserve">) As Case </w:t>
      </w:r>
      <w:proofErr w:type="spellStart"/>
      <w:r w:rsidRPr="0096692D">
        <w:t>Study</w:t>
      </w:r>
      <w:proofErr w:type="spellEnd"/>
    </w:p>
    <w:p w:rsidR="0096692D" w:rsidRDefault="0096692D" w:rsidP="0096692D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eastAsiaTheme="minorHAnsi"/>
          <w:szCs w:val="24"/>
        </w:rPr>
      </w:pPr>
      <w:r>
        <w:rPr>
          <w:rFonts w:eastAsiaTheme="minorHAnsi"/>
          <w:b/>
          <w:bCs/>
          <w:szCs w:val="24"/>
        </w:rPr>
        <w:t>Advisor</w:t>
      </w:r>
      <w:r>
        <w:rPr>
          <w:rFonts w:eastAsiaTheme="minorHAnsi"/>
          <w:szCs w:val="24"/>
        </w:rPr>
        <w:t xml:space="preserve">: </w:t>
      </w:r>
      <w:proofErr w:type="spellStart"/>
      <w:r>
        <w:rPr>
          <w:rFonts w:eastAsiaTheme="minorHAnsi"/>
          <w:szCs w:val="24"/>
        </w:rPr>
        <w:t>Assistant</w:t>
      </w:r>
      <w:proofErr w:type="spellEnd"/>
      <w:r>
        <w:rPr>
          <w:rFonts w:eastAsiaTheme="minorHAnsi"/>
          <w:szCs w:val="24"/>
        </w:rPr>
        <w:t xml:space="preserve"> </w:t>
      </w:r>
      <w:proofErr w:type="spellStart"/>
      <w:r>
        <w:rPr>
          <w:rFonts w:eastAsiaTheme="minorHAnsi"/>
          <w:szCs w:val="24"/>
        </w:rPr>
        <w:t>Professor</w:t>
      </w:r>
      <w:proofErr w:type="spellEnd"/>
      <w:r>
        <w:rPr>
          <w:rFonts w:eastAsiaTheme="minorHAnsi"/>
          <w:szCs w:val="24"/>
        </w:rPr>
        <w:t xml:space="preserve"> Burak BELGE, Mersin </w:t>
      </w:r>
      <w:proofErr w:type="spellStart"/>
      <w:r>
        <w:rPr>
          <w:rFonts w:eastAsiaTheme="minorHAnsi"/>
          <w:szCs w:val="24"/>
        </w:rPr>
        <w:t>University</w:t>
      </w:r>
      <w:proofErr w:type="spellEnd"/>
      <w:r>
        <w:rPr>
          <w:rFonts w:eastAsiaTheme="minorHAnsi"/>
          <w:szCs w:val="24"/>
        </w:rPr>
        <w:t xml:space="preserve">, </w:t>
      </w:r>
      <w:proofErr w:type="spellStart"/>
      <w:r>
        <w:rPr>
          <w:rFonts w:eastAsiaTheme="minorHAnsi"/>
          <w:szCs w:val="24"/>
        </w:rPr>
        <w:t>The</w:t>
      </w:r>
      <w:proofErr w:type="spellEnd"/>
      <w:r>
        <w:rPr>
          <w:rFonts w:eastAsiaTheme="minorHAnsi"/>
          <w:szCs w:val="24"/>
        </w:rPr>
        <w:t xml:space="preserve"> </w:t>
      </w:r>
      <w:proofErr w:type="spellStart"/>
      <w:r>
        <w:rPr>
          <w:rFonts w:eastAsiaTheme="minorHAnsi"/>
          <w:szCs w:val="24"/>
        </w:rPr>
        <w:t>Department</w:t>
      </w:r>
      <w:proofErr w:type="spellEnd"/>
      <w:r>
        <w:rPr>
          <w:rFonts w:eastAsiaTheme="minorHAnsi"/>
          <w:szCs w:val="24"/>
        </w:rPr>
        <w:t xml:space="preserve"> of</w:t>
      </w:r>
    </w:p>
    <w:p w:rsidR="0096692D" w:rsidRDefault="0096692D" w:rsidP="0096692D">
      <w:pPr>
        <w:ind w:firstLine="0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City </w:t>
      </w:r>
      <w:proofErr w:type="spellStart"/>
      <w:r>
        <w:rPr>
          <w:rFonts w:eastAsiaTheme="minorHAnsi"/>
          <w:szCs w:val="24"/>
        </w:rPr>
        <w:t>and</w:t>
      </w:r>
      <w:proofErr w:type="spellEnd"/>
      <w:r>
        <w:rPr>
          <w:rFonts w:eastAsiaTheme="minorHAnsi"/>
          <w:szCs w:val="24"/>
        </w:rPr>
        <w:t xml:space="preserve"> </w:t>
      </w:r>
      <w:proofErr w:type="spellStart"/>
      <w:r>
        <w:rPr>
          <w:rFonts w:eastAsiaTheme="minorHAnsi"/>
          <w:szCs w:val="24"/>
        </w:rPr>
        <w:t>Regional</w:t>
      </w:r>
      <w:proofErr w:type="spellEnd"/>
      <w:r>
        <w:rPr>
          <w:rFonts w:eastAsiaTheme="minorHAnsi"/>
          <w:szCs w:val="24"/>
        </w:rPr>
        <w:t xml:space="preserve"> Planning.</w:t>
      </w:r>
    </w:p>
    <w:p w:rsidR="003B02C0" w:rsidRPr="003B02C0" w:rsidRDefault="003B02C0" w:rsidP="0096692D">
      <w:pPr>
        <w:ind w:firstLine="0"/>
        <w:rPr>
          <w:b/>
        </w:rPr>
      </w:pPr>
      <w:r w:rsidRPr="003B02C0">
        <w:rPr>
          <w:b/>
        </w:rPr>
        <w:t>BIOGRAPHY</w:t>
      </w:r>
    </w:p>
    <w:p w:rsidR="003B02C0" w:rsidRDefault="003B02C0" w:rsidP="003B02C0">
      <w:pPr>
        <w:ind w:firstLine="0"/>
      </w:pPr>
      <w:proofErr w:type="spellStart"/>
      <w:r w:rsidRPr="003B02C0">
        <w:t>Güngördü</w:t>
      </w:r>
      <w:proofErr w:type="spellEnd"/>
      <w:r w:rsidRPr="003B02C0">
        <w:t xml:space="preserve"> has </w:t>
      </w:r>
      <w:proofErr w:type="spellStart"/>
      <w:r w:rsidRPr="003B02C0">
        <w:t>received</w:t>
      </w:r>
      <w:proofErr w:type="spellEnd"/>
      <w:r w:rsidRPr="003B02C0">
        <w:t xml:space="preserve"> her </w:t>
      </w:r>
      <w:proofErr w:type="spellStart"/>
      <w:r w:rsidRPr="003B02C0">
        <w:t>B.Sc</w:t>
      </w:r>
      <w:proofErr w:type="spellEnd"/>
      <w:r w:rsidRPr="003B02C0">
        <w:t xml:space="preserve">. </w:t>
      </w:r>
      <w:proofErr w:type="spellStart"/>
      <w:r w:rsidRPr="003B02C0">
        <w:t>degree</w:t>
      </w:r>
      <w:proofErr w:type="spellEnd"/>
      <w:r w:rsidRPr="003B02C0">
        <w:t xml:space="preserve"> </w:t>
      </w:r>
      <w:proofErr w:type="spellStart"/>
      <w:r w:rsidRPr="003B02C0">
        <w:t>from</w:t>
      </w:r>
      <w:proofErr w:type="spellEnd"/>
      <w:r w:rsidRPr="003B02C0">
        <w:t xml:space="preserve"> City </w:t>
      </w:r>
      <w:proofErr w:type="spellStart"/>
      <w:r w:rsidRPr="003B02C0">
        <w:t>and</w:t>
      </w:r>
      <w:proofErr w:type="spellEnd"/>
      <w:r w:rsidRPr="003B02C0">
        <w:t xml:space="preserve"> </w:t>
      </w:r>
      <w:proofErr w:type="spellStart"/>
      <w:r w:rsidRPr="003B02C0">
        <w:t>Regional</w:t>
      </w:r>
      <w:proofErr w:type="spellEnd"/>
      <w:r w:rsidRPr="003B02C0">
        <w:t xml:space="preserve"> Planning </w:t>
      </w:r>
      <w:proofErr w:type="spellStart"/>
      <w:r w:rsidRPr="003B02C0">
        <w:t>from</w:t>
      </w:r>
      <w:proofErr w:type="spellEnd"/>
      <w:r w:rsidRPr="003B02C0">
        <w:t xml:space="preserve"> YTU in 2013. </w:t>
      </w:r>
      <w:proofErr w:type="spellStart"/>
      <w:r w:rsidRPr="003B02C0">
        <w:t>In</w:t>
      </w:r>
      <w:proofErr w:type="spellEnd"/>
      <w:r w:rsidRPr="003B02C0">
        <w:t xml:space="preserve"> 2001, </w:t>
      </w:r>
      <w:proofErr w:type="spellStart"/>
      <w:r w:rsidRPr="003B02C0">
        <w:t>she</w:t>
      </w:r>
      <w:proofErr w:type="spellEnd"/>
      <w:r w:rsidRPr="003B02C0">
        <w:t xml:space="preserve"> </w:t>
      </w:r>
      <w:proofErr w:type="spellStart"/>
      <w:r w:rsidRPr="003B02C0">
        <w:t>completed</w:t>
      </w:r>
      <w:proofErr w:type="spellEnd"/>
      <w:r w:rsidRPr="003B02C0">
        <w:t xml:space="preserve"> her </w:t>
      </w:r>
      <w:proofErr w:type="spellStart"/>
      <w:r w:rsidRPr="003B02C0">
        <w:t>masters</w:t>
      </w:r>
      <w:proofErr w:type="spellEnd"/>
      <w:r w:rsidRPr="003B02C0">
        <w:t xml:space="preserve"> </w:t>
      </w:r>
      <w:proofErr w:type="spellStart"/>
      <w:r w:rsidRPr="003B02C0">
        <w:t>degree</w:t>
      </w:r>
      <w:proofErr w:type="spellEnd"/>
      <w:r w:rsidRPr="003B02C0">
        <w:t xml:space="preserve"> in Mersin </w:t>
      </w:r>
      <w:proofErr w:type="spellStart"/>
      <w:r w:rsidRPr="003B02C0">
        <w:t>University</w:t>
      </w:r>
      <w:proofErr w:type="spellEnd"/>
      <w:r w:rsidRPr="003B02C0">
        <w:t xml:space="preserve"> Art </w:t>
      </w:r>
      <w:proofErr w:type="spellStart"/>
      <w:r w:rsidRPr="003B02C0">
        <w:t>Faculty</w:t>
      </w:r>
      <w:proofErr w:type="spellEnd"/>
      <w:r w:rsidRPr="003B02C0">
        <w:t xml:space="preserve"> City </w:t>
      </w:r>
      <w:proofErr w:type="spellStart"/>
      <w:r w:rsidRPr="003B02C0">
        <w:t>and</w:t>
      </w:r>
      <w:proofErr w:type="spellEnd"/>
      <w:r w:rsidRPr="003B02C0">
        <w:t xml:space="preserve"> </w:t>
      </w:r>
      <w:proofErr w:type="spellStart"/>
      <w:r w:rsidRPr="003B02C0">
        <w:t>Regional</w:t>
      </w:r>
      <w:proofErr w:type="spellEnd"/>
      <w:r w:rsidRPr="003B02C0">
        <w:t xml:space="preserve"> Planning </w:t>
      </w:r>
      <w:proofErr w:type="spellStart"/>
      <w:r w:rsidRPr="003B02C0">
        <w:t>Department</w:t>
      </w:r>
      <w:proofErr w:type="spellEnd"/>
      <w:r w:rsidRPr="003B02C0">
        <w:t xml:space="preserve"> </w:t>
      </w:r>
      <w:proofErr w:type="spellStart"/>
      <w:r w:rsidRPr="003B02C0">
        <w:t>with</w:t>
      </w:r>
      <w:proofErr w:type="spellEnd"/>
      <w:r w:rsidRPr="003B02C0">
        <w:t xml:space="preserve"> </w:t>
      </w:r>
      <w:proofErr w:type="spellStart"/>
      <w:r w:rsidRPr="003B02C0">
        <w:t>the</w:t>
      </w:r>
      <w:proofErr w:type="spellEnd"/>
      <w:r w:rsidRPr="003B02C0">
        <w:t xml:space="preserve"> </w:t>
      </w:r>
      <w:proofErr w:type="spellStart"/>
      <w:r w:rsidRPr="003B02C0">
        <w:t>thesis</w:t>
      </w:r>
      <w:proofErr w:type="spellEnd"/>
      <w:r w:rsidRPr="003B02C0">
        <w:t>: “</w:t>
      </w:r>
      <w:proofErr w:type="spellStart"/>
      <w:r w:rsidRPr="003B02C0">
        <w:t>The</w:t>
      </w:r>
      <w:proofErr w:type="spellEnd"/>
      <w:r w:rsidRPr="003B02C0">
        <w:t xml:space="preserve"> </w:t>
      </w:r>
      <w:proofErr w:type="spellStart"/>
      <w:r w:rsidRPr="003B02C0">
        <w:t>Assessment</w:t>
      </w:r>
      <w:proofErr w:type="spellEnd"/>
      <w:r w:rsidRPr="003B02C0">
        <w:t xml:space="preserve"> Of </w:t>
      </w:r>
      <w:proofErr w:type="spellStart"/>
      <w:r w:rsidRPr="003B02C0">
        <w:t>Change</w:t>
      </w:r>
      <w:proofErr w:type="spellEnd"/>
      <w:r w:rsidRPr="003B02C0">
        <w:t xml:space="preserve"> </w:t>
      </w:r>
      <w:proofErr w:type="spellStart"/>
      <w:r w:rsidRPr="003B02C0">
        <w:t>In</w:t>
      </w:r>
      <w:proofErr w:type="spellEnd"/>
      <w:r w:rsidRPr="003B02C0">
        <w:t xml:space="preserve"> Urban Identity </w:t>
      </w:r>
      <w:proofErr w:type="spellStart"/>
      <w:r w:rsidRPr="003B02C0">
        <w:t>By</w:t>
      </w:r>
      <w:proofErr w:type="spellEnd"/>
      <w:r w:rsidRPr="003B02C0">
        <w:t xml:space="preserve"> </w:t>
      </w:r>
      <w:proofErr w:type="spellStart"/>
      <w:r w:rsidRPr="003B02C0">
        <w:t>Functions</w:t>
      </w:r>
      <w:proofErr w:type="spellEnd"/>
      <w:r w:rsidRPr="003B02C0">
        <w:t>: Antakya-Uzun Çarşı (</w:t>
      </w:r>
      <w:proofErr w:type="spellStart"/>
      <w:r w:rsidRPr="003B02C0">
        <w:t>Traditional</w:t>
      </w:r>
      <w:proofErr w:type="spellEnd"/>
      <w:r w:rsidRPr="003B02C0">
        <w:t xml:space="preserve"> </w:t>
      </w:r>
      <w:proofErr w:type="spellStart"/>
      <w:r w:rsidRPr="003B02C0">
        <w:t>Bazaar</w:t>
      </w:r>
      <w:proofErr w:type="spellEnd"/>
      <w:r w:rsidRPr="003B02C0">
        <w:t xml:space="preserve">) As Case </w:t>
      </w:r>
      <w:proofErr w:type="spellStart"/>
      <w:r w:rsidRPr="003B02C0">
        <w:t>Study</w:t>
      </w:r>
      <w:proofErr w:type="spellEnd"/>
      <w:r w:rsidRPr="003B02C0">
        <w:t>”.</w:t>
      </w:r>
      <w:r>
        <w:t xml:space="preserve"> </w:t>
      </w:r>
      <w:proofErr w:type="spellStart"/>
      <w:r>
        <w:t>She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as an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Mustafa Kemal </w:t>
      </w:r>
      <w:proofErr w:type="spellStart"/>
      <w:r>
        <w:t>University</w:t>
      </w:r>
      <w:proofErr w:type="spellEnd"/>
      <w:r>
        <w:t xml:space="preserve">, </w:t>
      </w:r>
      <w:proofErr w:type="spellStart"/>
      <w:r>
        <w:t>Faculty</w:t>
      </w:r>
      <w:proofErr w:type="spellEnd"/>
      <w:r>
        <w:t xml:space="preserve"> of Architecture – City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Regional</w:t>
      </w:r>
      <w:proofErr w:type="spellEnd"/>
      <w:r>
        <w:t xml:space="preserve"> Planning </w:t>
      </w:r>
      <w:proofErr w:type="spellStart"/>
      <w:r>
        <w:t>Department</w:t>
      </w:r>
      <w:proofErr w:type="spellEnd"/>
      <w:r>
        <w:t xml:space="preserve"> since 2014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studying</w:t>
      </w:r>
      <w:proofErr w:type="spellEnd"/>
      <w:r>
        <w:t xml:space="preserve"> as a </w:t>
      </w:r>
      <w:proofErr w:type="spellStart"/>
      <w:r>
        <w:t>doctorate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at Yıldız Technical </w:t>
      </w:r>
      <w:proofErr w:type="spellStart"/>
      <w:r>
        <w:t>University</w:t>
      </w:r>
      <w:proofErr w:type="spellEnd"/>
      <w:r>
        <w:t xml:space="preserve"> since 2016. Her </w:t>
      </w:r>
      <w:proofErr w:type="spellStart"/>
      <w:r>
        <w:t>specialization</w:t>
      </w:r>
      <w:proofErr w:type="spellEnd"/>
      <w:r>
        <w:t xml:space="preserve"> </w:t>
      </w:r>
      <w:proofErr w:type="spellStart"/>
      <w:r>
        <w:t>fields</w:t>
      </w:r>
      <w:proofErr w:type="spellEnd"/>
      <w:r>
        <w:t xml:space="preserve"> </w:t>
      </w:r>
      <w:proofErr w:type="spellStart"/>
      <w:r>
        <w:t>are</w:t>
      </w:r>
      <w:proofErr w:type="spellEnd"/>
      <w:r>
        <w:t>:</w:t>
      </w:r>
    </w:p>
    <w:p w:rsidR="003B02C0" w:rsidRDefault="003B02C0" w:rsidP="003B02C0">
      <w:pPr>
        <w:ind w:firstLine="0"/>
      </w:pPr>
      <w:r>
        <w:t>Urban Identity</w:t>
      </w:r>
    </w:p>
    <w:p w:rsidR="003B02C0" w:rsidRDefault="003B02C0" w:rsidP="003B02C0">
      <w:pPr>
        <w:ind w:firstLine="0"/>
      </w:pPr>
      <w:proofErr w:type="spellStart"/>
      <w:r>
        <w:t>Sustainable</w:t>
      </w:r>
      <w:proofErr w:type="spellEnd"/>
      <w:r>
        <w:t xml:space="preserve"> Urban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Rural</w:t>
      </w:r>
      <w:proofErr w:type="spellEnd"/>
      <w:r>
        <w:t xml:space="preserve"> Development</w:t>
      </w:r>
    </w:p>
    <w:p w:rsidR="00B6155C" w:rsidRDefault="003B02C0" w:rsidP="003B02C0">
      <w:pPr>
        <w:ind w:firstLine="0"/>
      </w:pPr>
      <w:proofErr w:type="spellStart"/>
      <w:r>
        <w:t>Social</w:t>
      </w:r>
      <w:proofErr w:type="spellEnd"/>
      <w:r>
        <w:t xml:space="preserve"> </w:t>
      </w:r>
      <w:proofErr w:type="spellStart"/>
      <w:r>
        <w:t>Innovation</w:t>
      </w:r>
      <w:proofErr w:type="spellEnd"/>
      <w:r>
        <w:t xml:space="preserve"> in Planning</w:t>
      </w:r>
    </w:p>
    <w:p w:rsidR="003B02C0" w:rsidRPr="0096692D" w:rsidRDefault="003B02C0" w:rsidP="003B02C0">
      <w:pPr>
        <w:ind w:firstLine="0"/>
      </w:pPr>
      <w:r w:rsidRPr="003B02C0">
        <w:lastRenderedPageBreak/>
        <w:t xml:space="preserve">Legal </w:t>
      </w:r>
      <w:proofErr w:type="spellStart"/>
      <w:r w:rsidRPr="003B02C0">
        <w:t>and</w:t>
      </w:r>
      <w:proofErr w:type="spellEnd"/>
      <w:r w:rsidRPr="003B02C0">
        <w:t xml:space="preserve"> </w:t>
      </w:r>
      <w:proofErr w:type="spellStart"/>
      <w:r w:rsidRPr="003B02C0">
        <w:t>Administrative</w:t>
      </w:r>
      <w:proofErr w:type="spellEnd"/>
      <w:r w:rsidRPr="003B02C0">
        <w:t xml:space="preserve"> </w:t>
      </w:r>
      <w:proofErr w:type="spellStart"/>
      <w:r w:rsidRPr="003B02C0">
        <w:t>Dimensions</w:t>
      </w:r>
      <w:proofErr w:type="spellEnd"/>
      <w:r w:rsidRPr="003B02C0">
        <w:t xml:space="preserve"> of Planning</w:t>
      </w:r>
    </w:p>
    <w:sectPr w:rsidR="003B02C0" w:rsidRPr="0096692D" w:rsidSect="007A6613">
      <w:pgSz w:w="11906" w:h="16838"/>
      <w:pgMar w:top="1701" w:right="141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27D1"/>
    <w:multiLevelType w:val="hybridMultilevel"/>
    <w:tmpl w:val="240C42D6"/>
    <w:lvl w:ilvl="0" w:tplc="7616AF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D1534"/>
    <w:multiLevelType w:val="hybridMultilevel"/>
    <w:tmpl w:val="DD549DB6"/>
    <w:lvl w:ilvl="0" w:tplc="FB92AEA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A6685F"/>
    <w:multiLevelType w:val="hybridMultilevel"/>
    <w:tmpl w:val="240C42D6"/>
    <w:lvl w:ilvl="0" w:tplc="7616AF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960CC"/>
    <w:multiLevelType w:val="multilevel"/>
    <w:tmpl w:val="041F0025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860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4">
    <w:nsid w:val="4A567DCB"/>
    <w:multiLevelType w:val="hybridMultilevel"/>
    <w:tmpl w:val="4026690C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7A4697"/>
    <w:multiLevelType w:val="hybridMultilevel"/>
    <w:tmpl w:val="240C42D6"/>
    <w:lvl w:ilvl="0" w:tplc="7616AF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1"/>
    <w:rsid w:val="001129DD"/>
    <w:rsid w:val="002236C4"/>
    <w:rsid w:val="003474DD"/>
    <w:rsid w:val="003B02C0"/>
    <w:rsid w:val="00425EB1"/>
    <w:rsid w:val="006263F1"/>
    <w:rsid w:val="00634CCC"/>
    <w:rsid w:val="007107FE"/>
    <w:rsid w:val="00714233"/>
    <w:rsid w:val="00954534"/>
    <w:rsid w:val="0096692D"/>
    <w:rsid w:val="00A21882"/>
    <w:rsid w:val="00A97122"/>
    <w:rsid w:val="00AB3B14"/>
    <w:rsid w:val="00AF2385"/>
    <w:rsid w:val="00B327F6"/>
    <w:rsid w:val="00B6155C"/>
    <w:rsid w:val="00C06265"/>
    <w:rsid w:val="00C95461"/>
    <w:rsid w:val="00CF4F0E"/>
    <w:rsid w:val="00D21467"/>
    <w:rsid w:val="00D97376"/>
    <w:rsid w:val="00F0755F"/>
    <w:rsid w:val="00F1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F0E"/>
    <w:pPr>
      <w:spacing w:before="120" w:after="120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CF4F0E"/>
    <w:pPr>
      <w:keepNext/>
      <w:keepLines/>
      <w:numPr>
        <w:numId w:val="1"/>
      </w:numPr>
      <w:spacing w:before="480" w:after="0"/>
      <w:jc w:val="left"/>
      <w:outlineLvl w:val="0"/>
    </w:pPr>
    <w:rPr>
      <w:rFonts w:ascii="Cambria" w:eastAsia="Times New Roman" w:hAnsi="Cambria"/>
      <w:b/>
      <w:bCs/>
      <w:sz w:val="28"/>
      <w:szCs w:val="28"/>
      <w:lang w:val="x-none" w:eastAsia="x-none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F4F0E"/>
    <w:pPr>
      <w:keepNext/>
      <w:keepLines/>
      <w:numPr>
        <w:ilvl w:val="1"/>
        <w:numId w:val="1"/>
      </w:numPr>
      <w:spacing w:before="200" w:after="0"/>
      <w:ind w:left="576"/>
      <w:jc w:val="left"/>
      <w:outlineLvl w:val="1"/>
    </w:pPr>
    <w:rPr>
      <w:rFonts w:eastAsia="Times New Roman"/>
      <w:bCs/>
      <w:szCs w:val="26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F4F0E"/>
    <w:pPr>
      <w:keepNext/>
      <w:keepLines/>
      <w:numPr>
        <w:ilvl w:val="2"/>
        <w:numId w:val="1"/>
      </w:numPr>
      <w:spacing w:before="200" w:after="0"/>
      <w:jc w:val="left"/>
      <w:outlineLvl w:val="2"/>
    </w:pPr>
    <w:rPr>
      <w:rFonts w:eastAsia="Times New Roman"/>
      <w:bCs/>
      <w:szCs w:val="20"/>
      <w:lang w:val="x-none" w:eastAsia="x-none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CF4F0E"/>
    <w:pPr>
      <w:keepNext/>
      <w:keepLines/>
      <w:numPr>
        <w:ilvl w:val="3"/>
        <w:numId w:val="1"/>
      </w:numPr>
      <w:spacing w:before="200" w:after="0"/>
      <w:jc w:val="left"/>
      <w:outlineLvl w:val="3"/>
    </w:pPr>
    <w:rPr>
      <w:rFonts w:eastAsia="Times New Roman"/>
      <w:bCs/>
      <w:iCs/>
      <w:szCs w:val="20"/>
      <w:lang w:val="x-none" w:eastAsia="x-none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F4F0E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  <w:szCs w:val="20"/>
      <w:lang w:val="x-none" w:eastAsia="x-none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F4F0E"/>
    <w:pPr>
      <w:keepNext/>
      <w:keepLines/>
      <w:numPr>
        <w:ilvl w:val="5"/>
        <w:numId w:val="1"/>
      </w:numPr>
      <w:spacing w:before="40" w:after="0"/>
      <w:outlineLvl w:val="5"/>
    </w:pPr>
    <w:rPr>
      <w:rFonts w:ascii="Cambria" w:eastAsia="Times New Roman" w:hAnsi="Cambria"/>
      <w:color w:val="243F60"/>
      <w:szCs w:val="20"/>
      <w:lang w:val="x-none" w:eastAsia="x-none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F4F0E"/>
    <w:pPr>
      <w:keepNext/>
      <w:keepLines/>
      <w:numPr>
        <w:ilvl w:val="6"/>
        <w:numId w:val="1"/>
      </w:numPr>
      <w:spacing w:before="40" w:after="0"/>
      <w:outlineLvl w:val="6"/>
    </w:pPr>
    <w:rPr>
      <w:rFonts w:ascii="Cambria" w:eastAsia="Times New Roman" w:hAnsi="Cambria"/>
      <w:i/>
      <w:iCs/>
      <w:color w:val="243F60"/>
      <w:szCs w:val="20"/>
      <w:lang w:val="x-none" w:eastAsia="x-none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F4F0E"/>
    <w:pPr>
      <w:keepNext/>
      <w:keepLines/>
      <w:numPr>
        <w:ilvl w:val="7"/>
        <w:numId w:val="1"/>
      </w:numPr>
      <w:spacing w:before="40" w:after="0"/>
      <w:outlineLvl w:val="7"/>
    </w:pPr>
    <w:rPr>
      <w:rFonts w:ascii="Cambria" w:eastAsia="Times New Roman" w:hAnsi="Cambria"/>
      <w:color w:val="272727"/>
      <w:sz w:val="21"/>
      <w:szCs w:val="21"/>
      <w:lang w:val="x-none" w:eastAsia="x-none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F4F0E"/>
    <w:pPr>
      <w:keepNext/>
      <w:keepLines/>
      <w:numPr>
        <w:ilvl w:val="8"/>
        <w:numId w:val="1"/>
      </w:numPr>
      <w:spacing w:before="40" w:after="0"/>
      <w:outlineLvl w:val="8"/>
    </w:pPr>
    <w:rPr>
      <w:rFonts w:ascii="Cambria" w:eastAsia="Times New Roman" w:hAnsi="Cambria"/>
      <w:i/>
      <w:iCs/>
      <w:color w:val="272727"/>
      <w:sz w:val="21"/>
      <w:szCs w:val="21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F4F0E"/>
    <w:rPr>
      <w:rFonts w:ascii="Cambria" w:eastAsia="Times New Roman" w:hAnsi="Cambria" w:cs="Times New Roman"/>
      <w:b/>
      <w:bCs/>
      <w:sz w:val="28"/>
      <w:szCs w:val="28"/>
      <w:lang w:val="x-none" w:eastAsia="x-none"/>
    </w:rPr>
  </w:style>
  <w:style w:type="character" w:customStyle="1" w:styleId="Balk2Char">
    <w:name w:val="Başlık 2 Char"/>
    <w:basedOn w:val="VarsaylanParagrafYazTipi"/>
    <w:link w:val="Balk2"/>
    <w:uiPriority w:val="9"/>
    <w:rsid w:val="00CF4F0E"/>
    <w:rPr>
      <w:rFonts w:ascii="Times New Roman" w:eastAsia="Times New Roman" w:hAnsi="Times New Roman" w:cs="Times New Roman"/>
      <w:bCs/>
      <w:sz w:val="24"/>
      <w:szCs w:val="26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rsid w:val="00CF4F0E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character" w:customStyle="1" w:styleId="Balk4Char">
    <w:name w:val="Başlık 4 Char"/>
    <w:basedOn w:val="VarsaylanParagrafYazTipi"/>
    <w:link w:val="Balk4"/>
    <w:uiPriority w:val="9"/>
    <w:rsid w:val="00CF4F0E"/>
    <w:rPr>
      <w:rFonts w:ascii="Times New Roman" w:eastAsia="Times New Roman" w:hAnsi="Times New Roman" w:cs="Times New Roman"/>
      <w:bCs/>
      <w:iCs/>
      <w:sz w:val="24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F4F0E"/>
    <w:rPr>
      <w:rFonts w:ascii="Cambria" w:eastAsia="Times New Roman" w:hAnsi="Cambria" w:cs="Times New Roman"/>
      <w:color w:val="243F60"/>
      <w:sz w:val="24"/>
      <w:szCs w:val="20"/>
      <w:lang w:val="x-none" w:eastAsia="x-none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F4F0E"/>
    <w:rPr>
      <w:rFonts w:ascii="Cambria" w:eastAsia="Times New Roman" w:hAnsi="Cambria" w:cs="Times New Roman"/>
      <w:color w:val="243F60"/>
      <w:sz w:val="24"/>
      <w:szCs w:val="20"/>
      <w:lang w:val="x-none" w:eastAsia="x-none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F4F0E"/>
    <w:rPr>
      <w:rFonts w:ascii="Cambria" w:eastAsia="Times New Roman" w:hAnsi="Cambria" w:cs="Times New Roman"/>
      <w:i/>
      <w:iCs/>
      <w:color w:val="243F60"/>
      <w:sz w:val="24"/>
      <w:szCs w:val="20"/>
      <w:lang w:val="x-none" w:eastAsia="x-none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F4F0E"/>
    <w:rPr>
      <w:rFonts w:ascii="Cambria" w:eastAsia="Times New Roman" w:hAnsi="Cambria" w:cs="Times New Roman"/>
      <w:color w:val="272727"/>
      <w:sz w:val="21"/>
      <w:szCs w:val="21"/>
      <w:lang w:val="x-none" w:eastAsia="x-none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F4F0E"/>
    <w:rPr>
      <w:rFonts w:ascii="Cambria" w:eastAsia="Times New Roman" w:hAnsi="Cambria" w:cs="Times New Roman"/>
      <w:i/>
      <w:iCs/>
      <w:color w:val="272727"/>
      <w:sz w:val="21"/>
      <w:szCs w:val="21"/>
      <w:lang w:val="x-none" w:eastAsia="x-none"/>
    </w:rPr>
  </w:style>
  <w:style w:type="paragraph" w:styleId="ListeParagraf">
    <w:name w:val="List Paragraph"/>
    <w:basedOn w:val="Normal"/>
    <w:uiPriority w:val="34"/>
    <w:qFormat/>
    <w:rsid w:val="00CF4F0E"/>
    <w:pPr>
      <w:spacing w:before="0" w:after="0" w:line="240" w:lineRule="auto"/>
      <w:ind w:left="708" w:firstLine="0"/>
      <w:jc w:val="left"/>
    </w:pPr>
    <w:rPr>
      <w:rFonts w:eastAsia="Times New Roman"/>
      <w:szCs w:val="24"/>
      <w:lang w:eastAsia="tr-TR"/>
    </w:rPr>
  </w:style>
  <w:style w:type="paragraph" w:customStyle="1" w:styleId="msobodytextindent">
    <w:name w:val="msobodytextindent"/>
    <w:basedOn w:val="Normal"/>
    <w:rsid w:val="00F13A3A"/>
    <w:pPr>
      <w:snapToGrid w:val="0"/>
      <w:spacing w:before="0" w:after="0" w:line="240" w:lineRule="auto"/>
      <w:ind w:firstLine="708"/>
    </w:pPr>
    <w:rPr>
      <w:rFonts w:ascii="Arial" w:eastAsia="Times New Roman" w:hAnsi="Arial"/>
      <w:sz w:val="22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F0E"/>
    <w:pPr>
      <w:spacing w:before="120" w:after="120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CF4F0E"/>
    <w:pPr>
      <w:keepNext/>
      <w:keepLines/>
      <w:numPr>
        <w:numId w:val="1"/>
      </w:numPr>
      <w:spacing w:before="480" w:after="0"/>
      <w:jc w:val="left"/>
      <w:outlineLvl w:val="0"/>
    </w:pPr>
    <w:rPr>
      <w:rFonts w:ascii="Cambria" w:eastAsia="Times New Roman" w:hAnsi="Cambria"/>
      <w:b/>
      <w:bCs/>
      <w:sz w:val="28"/>
      <w:szCs w:val="28"/>
      <w:lang w:val="x-none" w:eastAsia="x-none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F4F0E"/>
    <w:pPr>
      <w:keepNext/>
      <w:keepLines/>
      <w:numPr>
        <w:ilvl w:val="1"/>
        <w:numId w:val="1"/>
      </w:numPr>
      <w:spacing w:before="200" w:after="0"/>
      <w:ind w:left="576"/>
      <w:jc w:val="left"/>
      <w:outlineLvl w:val="1"/>
    </w:pPr>
    <w:rPr>
      <w:rFonts w:eastAsia="Times New Roman"/>
      <w:bCs/>
      <w:szCs w:val="26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F4F0E"/>
    <w:pPr>
      <w:keepNext/>
      <w:keepLines/>
      <w:numPr>
        <w:ilvl w:val="2"/>
        <w:numId w:val="1"/>
      </w:numPr>
      <w:spacing w:before="200" w:after="0"/>
      <w:jc w:val="left"/>
      <w:outlineLvl w:val="2"/>
    </w:pPr>
    <w:rPr>
      <w:rFonts w:eastAsia="Times New Roman"/>
      <w:bCs/>
      <w:szCs w:val="20"/>
      <w:lang w:val="x-none" w:eastAsia="x-none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CF4F0E"/>
    <w:pPr>
      <w:keepNext/>
      <w:keepLines/>
      <w:numPr>
        <w:ilvl w:val="3"/>
        <w:numId w:val="1"/>
      </w:numPr>
      <w:spacing w:before="200" w:after="0"/>
      <w:jc w:val="left"/>
      <w:outlineLvl w:val="3"/>
    </w:pPr>
    <w:rPr>
      <w:rFonts w:eastAsia="Times New Roman"/>
      <w:bCs/>
      <w:iCs/>
      <w:szCs w:val="20"/>
      <w:lang w:val="x-none" w:eastAsia="x-none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F4F0E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  <w:szCs w:val="20"/>
      <w:lang w:val="x-none" w:eastAsia="x-none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F4F0E"/>
    <w:pPr>
      <w:keepNext/>
      <w:keepLines/>
      <w:numPr>
        <w:ilvl w:val="5"/>
        <w:numId w:val="1"/>
      </w:numPr>
      <w:spacing w:before="40" w:after="0"/>
      <w:outlineLvl w:val="5"/>
    </w:pPr>
    <w:rPr>
      <w:rFonts w:ascii="Cambria" w:eastAsia="Times New Roman" w:hAnsi="Cambria"/>
      <w:color w:val="243F60"/>
      <w:szCs w:val="20"/>
      <w:lang w:val="x-none" w:eastAsia="x-none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F4F0E"/>
    <w:pPr>
      <w:keepNext/>
      <w:keepLines/>
      <w:numPr>
        <w:ilvl w:val="6"/>
        <w:numId w:val="1"/>
      </w:numPr>
      <w:spacing w:before="40" w:after="0"/>
      <w:outlineLvl w:val="6"/>
    </w:pPr>
    <w:rPr>
      <w:rFonts w:ascii="Cambria" w:eastAsia="Times New Roman" w:hAnsi="Cambria"/>
      <w:i/>
      <w:iCs/>
      <w:color w:val="243F60"/>
      <w:szCs w:val="20"/>
      <w:lang w:val="x-none" w:eastAsia="x-none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F4F0E"/>
    <w:pPr>
      <w:keepNext/>
      <w:keepLines/>
      <w:numPr>
        <w:ilvl w:val="7"/>
        <w:numId w:val="1"/>
      </w:numPr>
      <w:spacing w:before="40" w:after="0"/>
      <w:outlineLvl w:val="7"/>
    </w:pPr>
    <w:rPr>
      <w:rFonts w:ascii="Cambria" w:eastAsia="Times New Roman" w:hAnsi="Cambria"/>
      <w:color w:val="272727"/>
      <w:sz w:val="21"/>
      <w:szCs w:val="21"/>
      <w:lang w:val="x-none" w:eastAsia="x-none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F4F0E"/>
    <w:pPr>
      <w:keepNext/>
      <w:keepLines/>
      <w:numPr>
        <w:ilvl w:val="8"/>
        <w:numId w:val="1"/>
      </w:numPr>
      <w:spacing w:before="40" w:after="0"/>
      <w:outlineLvl w:val="8"/>
    </w:pPr>
    <w:rPr>
      <w:rFonts w:ascii="Cambria" w:eastAsia="Times New Roman" w:hAnsi="Cambria"/>
      <w:i/>
      <w:iCs/>
      <w:color w:val="272727"/>
      <w:sz w:val="21"/>
      <w:szCs w:val="21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F4F0E"/>
    <w:rPr>
      <w:rFonts w:ascii="Cambria" w:eastAsia="Times New Roman" w:hAnsi="Cambria" w:cs="Times New Roman"/>
      <w:b/>
      <w:bCs/>
      <w:sz w:val="28"/>
      <w:szCs w:val="28"/>
      <w:lang w:val="x-none" w:eastAsia="x-none"/>
    </w:rPr>
  </w:style>
  <w:style w:type="character" w:customStyle="1" w:styleId="Balk2Char">
    <w:name w:val="Başlık 2 Char"/>
    <w:basedOn w:val="VarsaylanParagrafYazTipi"/>
    <w:link w:val="Balk2"/>
    <w:uiPriority w:val="9"/>
    <w:rsid w:val="00CF4F0E"/>
    <w:rPr>
      <w:rFonts w:ascii="Times New Roman" w:eastAsia="Times New Roman" w:hAnsi="Times New Roman" w:cs="Times New Roman"/>
      <w:bCs/>
      <w:sz w:val="24"/>
      <w:szCs w:val="26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rsid w:val="00CF4F0E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character" w:customStyle="1" w:styleId="Balk4Char">
    <w:name w:val="Başlık 4 Char"/>
    <w:basedOn w:val="VarsaylanParagrafYazTipi"/>
    <w:link w:val="Balk4"/>
    <w:uiPriority w:val="9"/>
    <w:rsid w:val="00CF4F0E"/>
    <w:rPr>
      <w:rFonts w:ascii="Times New Roman" w:eastAsia="Times New Roman" w:hAnsi="Times New Roman" w:cs="Times New Roman"/>
      <w:bCs/>
      <w:iCs/>
      <w:sz w:val="24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F4F0E"/>
    <w:rPr>
      <w:rFonts w:ascii="Cambria" w:eastAsia="Times New Roman" w:hAnsi="Cambria" w:cs="Times New Roman"/>
      <w:color w:val="243F60"/>
      <w:sz w:val="24"/>
      <w:szCs w:val="20"/>
      <w:lang w:val="x-none" w:eastAsia="x-none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F4F0E"/>
    <w:rPr>
      <w:rFonts w:ascii="Cambria" w:eastAsia="Times New Roman" w:hAnsi="Cambria" w:cs="Times New Roman"/>
      <w:color w:val="243F60"/>
      <w:sz w:val="24"/>
      <w:szCs w:val="20"/>
      <w:lang w:val="x-none" w:eastAsia="x-none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F4F0E"/>
    <w:rPr>
      <w:rFonts w:ascii="Cambria" w:eastAsia="Times New Roman" w:hAnsi="Cambria" w:cs="Times New Roman"/>
      <w:i/>
      <w:iCs/>
      <w:color w:val="243F60"/>
      <w:sz w:val="24"/>
      <w:szCs w:val="20"/>
      <w:lang w:val="x-none" w:eastAsia="x-none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F4F0E"/>
    <w:rPr>
      <w:rFonts w:ascii="Cambria" w:eastAsia="Times New Roman" w:hAnsi="Cambria" w:cs="Times New Roman"/>
      <w:color w:val="272727"/>
      <w:sz w:val="21"/>
      <w:szCs w:val="21"/>
      <w:lang w:val="x-none" w:eastAsia="x-none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F4F0E"/>
    <w:rPr>
      <w:rFonts w:ascii="Cambria" w:eastAsia="Times New Roman" w:hAnsi="Cambria" w:cs="Times New Roman"/>
      <w:i/>
      <w:iCs/>
      <w:color w:val="272727"/>
      <w:sz w:val="21"/>
      <w:szCs w:val="21"/>
      <w:lang w:val="x-none" w:eastAsia="x-none"/>
    </w:rPr>
  </w:style>
  <w:style w:type="paragraph" w:styleId="ListeParagraf">
    <w:name w:val="List Paragraph"/>
    <w:basedOn w:val="Normal"/>
    <w:uiPriority w:val="34"/>
    <w:qFormat/>
    <w:rsid w:val="00CF4F0E"/>
    <w:pPr>
      <w:spacing w:before="0" w:after="0" w:line="240" w:lineRule="auto"/>
      <w:ind w:left="708" w:firstLine="0"/>
      <w:jc w:val="left"/>
    </w:pPr>
    <w:rPr>
      <w:rFonts w:eastAsia="Times New Roman"/>
      <w:szCs w:val="24"/>
      <w:lang w:eastAsia="tr-TR"/>
    </w:rPr>
  </w:style>
  <w:style w:type="paragraph" w:customStyle="1" w:styleId="msobodytextindent">
    <w:name w:val="msobodytextindent"/>
    <w:basedOn w:val="Normal"/>
    <w:rsid w:val="00F13A3A"/>
    <w:pPr>
      <w:snapToGrid w:val="0"/>
      <w:spacing w:before="0" w:after="0" w:line="240" w:lineRule="auto"/>
      <w:ind w:firstLine="708"/>
    </w:pPr>
    <w:rPr>
      <w:rFonts w:ascii="Arial" w:eastAsia="Times New Roman" w:hAnsi="Arial"/>
      <w:sz w:val="22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2017-03-30T08:16:00Z</dcterms:created>
  <dcterms:modified xsi:type="dcterms:W3CDTF">2018-08-14T13:46:00Z</dcterms:modified>
</cp:coreProperties>
</file>